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01" w:rsidRPr="00F82A59" w:rsidRDefault="00A41A01" w:rsidP="00A4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Science in Computer Science </w:t>
      </w:r>
    </w:p>
    <w:p w:rsidR="00A41A01" w:rsidRPr="00F82A59" w:rsidRDefault="00A41A01" w:rsidP="00A4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82A59">
        <w:rPr>
          <w:rFonts w:ascii="Times New Roman" w:eastAsia="Times New Roman" w:hAnsi="Times New Roman" w:cs="Times New Roman"/>
          <w:sz w:val="24"/>
          <w:szCs w:val="24"/>
        </w:rPr>
        <w:t>Students who major in Computer Science will: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Analyze complex computing problems and apply principles of computing and other relevant disciplines to identify and recommend solutions.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2F">
        <w:rPr>
          <w:rFonts w:ascii="Times New Roman" w:eastAsia="Times New Roman" w:hAnsi="Times New Roman" w:cs="Times New Roman"/>
          <w:sz w:val="24"/>
          <w:szCs w:val="24"/>
        </w:rPr>
        <w:t>Design,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implement, and evaluate computer-based solutions to meet a given set of computing requirements. </w:t>
      </w:r>
      <w:r w:rsidRPr="00BE1C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effectively in written and oral format in a variety of professional contexts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Recognize professional responsibilities and make informed judgements in computing practice based on a relevant professional code of ethics. 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Function effectively as a member of leader of a team. 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computer science theory and software development fundamentals to produce computer-based solutions. </w:t>
      </w:r>
    </w:p>
    <w:p w:rsidR="00A41A01" w:rsidRDefault="00A41A01" w:rsidP="00A41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Interpret, calculate, analyze, and clearly communicate quantitative information using mathematical, statistical, or symbolic reasoning to solve complex problems. </w:t>
      </w:r>
    </w:p>
    <w:p w:rsidR="00A41A01" w:rsidRDefault="00A41A01" w:rsidP="00A41A01"/>
    <w:p w:rsidR="00D770DA" w:rsidRDefault="00A41A01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588"/>
    <w:multiLevelType w:val="multilevel"/>
    <w:tmpl w:val="62C6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310C89"/>
    <w:rsid w:val="003D0B4E"/>
    <w:rsid w:val="00A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D0EED-D4EB-4351-9C0B-8E875CBC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25ACB33F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2018-10-19T23:13:00Z</dcterms:created>
  <dcterms:modified xsi:type="dcterms:W3CDTF">2018-10-19T23:14:00Z</dcterms:modified>
</cp:coreProperties>
</file>